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44" w:rsidRPr="00665744" w:rsidRDefault="00665744" w:rsidP="00665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</w:pPr>
      <w:r w:rsidRPr="006657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  <w:t xml:space="preserve">SAMENKOMST VAN DE NEDERLANDSTALIGE VERANTWOORDELIJKEN </w:t>
      </w:r>
    </w:p>
    <w:p w:rsidR="00665744" w:rsidRPr="00665744" w:rsidRDefault="00665744" w:rsidP="00665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</w:pPr>
      <w:r w:rsidRPr="006657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  <w:t xml:space="preserve">BUREAU ARBITRAGE BRABANT </w:t>
      </w:r>
    </w:p>
    <w:p w:rsidR="00665744" w:rsidRPr="00665744" w:rsidRDefault="00665744" w:rsidP="0066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samenkomst wordt voorgezeten door de Voorzitter dhr. Georges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Pollet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Gérard François,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Stany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op de Beeck en Hubert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Verdoodt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zijn aanwezig.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Mevr. Els Lejeune is verontschuldigd.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665744" w:rsidRPr="00665744" w:rsidRDefault="00665744" w:rsidP="00665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</w:pPr>
      <w:r w:rsidRPr="006657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  <w:t>PROCES-VERBAAL</w:t>
      </w:r>
    </w:p>
    <w:p w:rsidR="00665744" w:rsidRPr="00665744" w:rsidRDefault="00665744" w:rsidP="006657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</w:pPr>
      <w:r w:rsidRPr="0066574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nl-BE"/>
        </w:rPr>
        <w:t>SAMENKOMST – 19.12.2016</w:t>
      </w:r>
    </w:p>
    <w:p w:rsidR="00B755F7" w:rsidRDefault="00665744" w:rsidP="00665744"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De bijeenkomst wordt geopend door de Voorzitter dhr. Georges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Pollet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Bureau Arbitrage Brabant VFV neemt volgende beslissingen omtrent de assistent-scheidsrechters: 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door een nijpend tekort aan assistent-scheidsrechters worden er vanaf 1/1/2017 ambtshalve geen meer aangeduid voor wedstrijden in 3 de provinciale afdeling.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categorie 3P/AR wordt afgeschaft.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Als gevolg hiervan en door mede rekening te houden met de uitslag van de recentste fysieke tests (1P/AR), wordt het ganse klassement herzien en aangepast: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3P/AR wordt 2P/AR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(4)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Alaerts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Raymond, (37)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Buysse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Wim, (45)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Cauwberghs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Robert, (57) De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Baerdemaeker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Stijn, (84)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Depré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Theo, (97) Dierickx Hugo, (126)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Helsen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Steven, (167) Marien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Eugeen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, (168)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Mattens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Didier, (174)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Meulemeester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Rafael, (182)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Mussche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Nick, (186)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Negreiros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Da Silva Mila, (189)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Nys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Ivo, (200)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Payeur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Jeffrey, (215) Pypops Rudi, (243)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Smeulders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Wim en (323)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Vansimpsen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Eric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2P/AR wordt 1P/AR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(18) Bergé Koen en (104)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Elsoucht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Henri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1P/AR wordt 2P/AR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bookmarkStart w:id="0" w:name="_GoBack"/>
      <w:bookmarkEnd w:id="0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(19) Bergen Marc, (92) </w:t>
      </w:r>
      <w:proofErr w:type="spellStart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>Deville</w:t>
      </w:r>
      <w:proofErr w:type="spellEnd"/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Johan en (347) Vos Jozef</w:t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665744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De Voorzitter sluit de vergadering om 16.45 uur.</w:t>
      </w:r>
    </w:p>
    <w:sectPr w:rsidR="00B7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44"/>
    <w:rsid w:val="00665744"/>
    <w:rsid w:val="00B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72DCB-99F6-47B1-B09E-23EF5745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pypops</dc:creator>
  <cp:keywords/>
  <dc:description/>
  <cp:lastModifiedBy>rudi pypops</cp:lastModifiedBy>
  <cp:revision>1</cp:revision>
  <dcterms:created xsi:type="dcterms:W3CDTF">2016-12-28T16:37:00Z</dcterms:created>
  <dcterms:modified xsi:type="dcterms:W3CDTF">2016-12-28T16:40:00Z</dcterms:modified>
</cp:coreProperties>
</file>